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607C7" w14:textId="77777777"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1BA54273" w14:textId="15DA11DC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8F796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072C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2DF2F17F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14:paraId="5C27660F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E832DE1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14:paraId="2F489D6A" w14:textId="77777777" w:rsidTr="005D0122">
        <w:trPr>
          <w:trHeight w:val="1134"/>
        </w:trPr>
        <w:tc>
          <w:tcPr>
            <w:tcW w:w="1736" w:type="dxa"/>
          </w:tcPr>
          <w:p w14:paraId="3984082D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93A6E82" w14:textId="77777777" w:rsidR="00B66E0F" w:rsidRPr="00B66E0F" w:rsidRDefault="00B66E0F" w:rsidP="00B66E0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66E0F">
              <w:rPr>
                <w:rFonts w:eastAsiaTheme="majorEastAsia"/>
                <w:b/>
                <w:bCs/>
                <w:color w:val="212529"/>
              </w:rPr>
              <w:t>Türkçe Alanı: TADB. Dinleme, TAKB. Konuşma</w:t>
            </w:r>
          </w:p>
          <w:p w14:paraId="71AE21A1" w14:textId="77777777" w:rsidR="00B66E0F" w:rsidRPr="00B66E0F" w:rsidRDefault="00B66E0F" w:rsidP="00B66E0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66E0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66E0F">
              <w:rPr>
                <w:rFonts w:eastAsiaTheme="majorEastAsia"/>
                <w:b/>
                <w:bCs/>
                <w:color w:val="212529"/>
              </w:rPr>
              <w:tab/>
              <w:t>Matematik Alanı: MAB1. Matematiksel Muhakeme</w:t>
            </w:r>
          </w:p>
          <w:p w14:paraId="404D045D" w14:textId="77777777" w:rsidR="00B66E0F" w:rsidRPr="00B66E0F" w:rsidRDefault="00B66E0F" w:rsidP="00B66E0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66E0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66E0F">
              <w:rPr>
                <w:rFonts w:eastAsiaTheme="majorEastAsia"/>
                <w:b/>
                <w:bCs/>
                <w:color w:val="212529"/>
              </w:rPr>
              <w:tab/>
              <w:t>Sosyal Alan: SBAB5. Sosyal Katılım</w:t>
            </w:r>
          </w:p>
          <w:p w14:paraId="65AD4CC2" w14:textId="77777777" w:rsidR="00B66E0F" w:rsidRPr="00B66E0F" w:rsidRDefault="00B66E0F" w:rsidP="00B66E0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66E0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66E0F">
              <w:rPr>
                <w:rFonts w:eastAsiaTheme="majorEastAsia"/>
                <w:b/>
                <w:bCs/>
                <w:color w:val="212529"/>
              </w:rPr>
              <w:tab/>
              <w:t>Hareket ve Sağlık: HSAB1. Psikomotor Beceriler</w:t>
            </w:r>
          </w:p>
          <w:p w14:paraId="44669AAC" w14:textId="77777777" w:rsidR="00D84E68" w:rsidRPr="007C3C8D" w:rsidRDefault="00B66E0F" w:rsidP="00B66E0F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B66E0F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B66E0F">
              <w:rPr>
                <w:rFonts w:eastAsiaTheme="majorEastAsia"/>
                <w:b/>
                <w:bCs/>
                <w:color w:val="212529"/>
              </w:rPr>
              <w:tab/>
              <w:t>Sanat Alanı: SNAB1. Sanat Anlama, SNAB4. Sanatsal Uygulama</w:t>
            </w:r>
          </w:p>
        </w:tc>
      </w:tr>
      <w:tr w:rsidR="00D84E68" w:rsidRPr="007C3C8D" w14:paraId="11EAD95D" w14:textId="77777777" w:rsidTr="005D0122">
        <w:trPr>
          <w:trHeight w:val="1134"/>
        </w:trPr>
        <w:tc>
          <w:tcPr>
            <w:tcW w:w="1736" w:type="dxa"/>
          </w:tcPr>
          <w:p w14:paraId="0FCBB8B0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1578EEDD" w14:textId="77777777" w:rsidR="00B66E0F" w:rsidRPr="00B66E0F" w:rsidRDefault="00B66E0F" w:rsidP="00B66E0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KB2.15. Yansıtma Becerisi</w:t>
            </w:r>
          </w:p>
          <w:p w14:paraId="5B704D3B" w14:textId="77777777" w:rsidR="00B66E0F" w:rsidRPr="00B66E0F" w:rsidRDefault="00B66E0F" w:rsidP="00B66E0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Deneyimi gözden geçirmek</w:t>
            </w:r>
          </w:p>
          <w:p w14:paraId="7E4FAC11" w14:textId="77777777" w:rsidR="00B66E0F" w:rsidRPr="00B66E0F" w:rsidRDefault="00B66E0F" w:rsidP="00B66E0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Çıkarım yapmak</w:t>
            </w:r>
          </w:p>
          <w:p w14:paraId="51890DFF" w14:textId="77777777" w:rsidR="00D84E68" w:rsidRPr="007C3C8D" w:rsidRDefault="00B66E0F" w:rsidP="00B66E0F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ab/>
              <w:t>Değerlendirmek</w:t>
            </w:r>
          </w:p>
        </w:tc>
      </w:tr>
      <w:tr w:rsidR="00D84E68" w:rsidRPr="007C3C8D" w14:paraId="2D8FE502" w14:textId="77777777" w:rsidTr="005D0122">
        <w:trPr>
          <w:trHeight w:val="1134"/>
        </w:trPr>
        <w:tc>
          <w:tcPr>
            <w:tcW w:w="1736" w:type="dxa"/>
          </w:tcPr>
          <w:p w14:paraId="79A18392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441807C" w14:textId="77777777" w:rsidR="00B66E0F" w:rsidRDefault="00B66E0F" w:rsidP="00B66E0F">
            <w:pPr>
              <w:pStyle w:val="NormalWeb"/>
            </w:pPr>
            <w:r>
              <w:t>Benlik: Merak, Kendine Güven, Kendine İnanma</w:t>
            </w:r>
          </w:p>
          <w:p w14:paraId="1FEAE60C" w14:textId="77777777" w:rsidR="00B66E0F" w:rsidRDefault="00B66E0F" w:rsidP="00B66E0F">
            <w:pPr>
              <w:pStyle w:val="NormalWeb"/>
            </w:pPr>
            <w:r>
              <w:tab/>
              <w:t>•</w:t>
            </w:r>
            <w:r>
              <w:tab/>
              <w:t>Sosyal: Girişkenlik, Oyunseverlik</w:t>
            </w:r>
          </w:p>
          <w:p w14:paraId="11881B66" w14:textId="77777777" w:rsidR="00D84E68" w:rsidRPr="007C3C8D" w:rsidRDefault="00B66E0F" w:rsidP="00B66E0F">
            <w:pPr>
              <w:pStyle w:val="NormalWeb"/>
            </w:pPr>
            <w:r>
              <w:tab/>
              <w:t>•</w:t>
            </w:r>
            <w:r>
              <w:tab/>
              <w:t>Entelektüel: Odaklanma, Yaratıcılık</w:t>
            </w:r>
          </w:p>
        </w:tc>
      </w:tr>
      <w:tr w:rsidR="00D84E68" w:rsidRPr="007C3C8D" w14:paraId="3CFB657B" w14:textId="77777777" w:rsidTr="005D0122">
        <w:trPr>
          <w:trHeight w:val="567"/>
        </w:trPr>
        <w:tc>
          <w:tcPr>
            <w:tcW w:w="9062" w:type="dxa"/>
            <w:gridSpan w:val="2"/>
          </w:tcPr>
          <w:p w14:paraId="0451461C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14:paraId="5B6A8BFF" w14:textId="77777777" w:rsidTr="005D0122">
        <w:trPr>
          <w:trHeight w:val="1134"/>
        </w:trPr>
        <w:tc>
          <w:tcPr>
            <w:tcW w:w="1736" w:type="dxa"/>
          </w:tcPr>
          <w:p w14:paraId="1370FA33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703B3A2F" w14:textId="77777777"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KB2.15. Yansıtma Becerisi</w:t>
            </w:r>
          </w:p>
          <w:p w14:paraId="2B341E1A" w14:textId="77777777"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KB2.15.SB1: Deneyimi gözden geçirmek</w:t>
            </w:r>
          </w:p>
          <w:p w14:paraId="09739D32" w14:textId="77777777"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KB2.15.SB2: Deneyime dayalı çıkarım yapmak</w:t>
            </w:r>
          </w:p>
          <w:p w14:paraId="33624129" w14:textId="77777777" w:rsidR="00D84E68" w:rsidRPr="007C3C8D" w:rsidRDefault="00D84E68" w:rsidP="00226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14:paraId="26E21E0E" w14:textId="77777777" w:rsidTr="005D0122">
        <w:trPr>
          <w:trHeight w:val="680"/>
        </w:trPr>
        <w:tc>
          <w:tcPr>
            <w:tcW w:w="1736" w:type="dxa"/>
          </w:tcPr>
          <w:p w14:paraId="2189A821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903C272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D4. Dostluk</w:t>
            </w:r>
          </w:p>
          <w:p w14:paraId="60475BB0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ab/>
              <w:t>•</w:t>
            </w: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D8. Yardımlaşma</w:t>
            </w:r>
          </w:p>
          <w:p w14:paraId="2C956BB2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D15. Sevgi (Vatan sevgisi)</w:t>
            </w:r>
          </w:p>
          <w:p w14:paraId="7B514FB2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6B5D2A" w14:textId="77777777" w:rsidR="00D84E68" w:rsidRPr="007C3C8D" w:rsidRDefault="00D84E68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84E68" w:rsidRPr="007C3C8D" w14:paraId="12E1A858" w14:textId="77777777" w:rsidTr="005D0122">
        <w:trPr>
          <w:trHeight w:val="1134"/>
        </w:trPr>
        <w:tc>
          <w:tcPr>
            <w:tcW w:w="1736" w:type="dxa"/>
          </w:tcPr>
          <w:p w14:paraId="4BA7B40F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7BB38D65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Okuryazarlık Becerileri</w:t>
            </w:r>
          </w:p>
          <w:p w14:paraId="324455C0" w14:textId="77777777" w:rsidR="00B66E0F" w:rsidRPr="00B66E0F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OB4.1. Görseli Anlama</w:t>
            </w:r>
          </w:p>
          <w:p w14:paraId="029A7C8C" w14:textId="77777777" w:rsidR="00B66E0F" w:rsidRPr="007C3C8D" w:rsidRDefault="00B66E0F" w:rsidP="00B66E0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•</w:t>
            </w:r>
            <w:r w:rsidRPr="00B66E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OB4.2. Görseli Yorumlama</w:t>
            </w:r>
          </w:p>
          <w:p w14:paraId="7BA8B982" w14:textId="77777777" w:rsidR="00D84E68" w:rsidRPr="007C3C8D" w:rsidRDefault="00D84E68" w:rsidP="00651E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14:paraId="31CBE4B9" w14:textId="77777777" w:rsidTr="005D0122">
        <w:trPr>
          <w:trHeight w:val="1134"/>
        </w:trPr>
        <w:tc>
          <w:tcPr>
            <w:tcW w:w="1736" w:type="dxa"/>
          </w:tcPr>
          <w:p w14:paraId="7603E29A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0E19155A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ürkçe Alanı</w:t>
            </w:r>
          </w:p>
          <w:p w14:paraId="7354C448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TADB.2. Dinledikleri görsel ve işitsel materyalleri ön bilgileriyle ilişkilendirir, yeni anlamlar çıkarır.</w:t>
            </w:r>
          </w:p>
          <w:p w14:paraId="15FAECE7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TAOB.1. Kıbrıs’a ait görselleri (bayrak, şehir, harita, yiyecek) inceler ve hakkında fikir belirtir.</w:t>
            </w:r>
          </w:p>
          <w:p w14:paraId="565F1F60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TAOB.2. Görsellerden yola çıkarak Kıbrıs ile ilgili tahminde bulunur, çıkarım yapar.</w:t>
            </w:r>
          </w:p>
          <w:p w14:paraId="1A438E54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TAKB.1. Kıbrıs’la ilgili konuşma sürecinde konuyu seçer, kurallara uygun şekilde sürdürür.</w:t>
            </w:r>
          </w:p>
          <w:p w14:paraId="2CB7E7EF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TAKB.2. Konuşmalarında ön bilgilerini kullanır, karşılaştırmalar yapar.</w:t>
            </w:r>
          </w:p>
          <w:p w14:paraId="2649973D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BC9B6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0B6410E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A8C54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14:paraId="03164EFB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MAB.2. Bir bütünü oluşturan parçaları (Kıbrıs şehirleri, zeytin sayma oyunu) gösterir.</w:t>
            </w:r>
          </w:p>
          <w:p w14:paraId="09E0AC35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Farklı sayıdaki nesneleri (zeytin maketleri) sayar, eşleştirir.</w:t>
            </w:r>
          </w:p>
          <w:p w14:paraId="0B3B2981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3DF77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A90D038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0CE2F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14:paraId="3E42B2BF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SAB.8. Grup etkinliklerine (feribot oyunu, drama) aktif katılır, iletişimi başlatır.</w:t>
            </w:r>
          </w:p>
          <w:p w14:paraId="1FD022C7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Kıbrıs hakkında bilgi paylaşırken arkadaşlarının görüşlerini dinler, kendi görüşünü belirtir.</w:t>
            </w:r>
          </w:p>
          <w:p w14:paraId="0ED2FA85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18C11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3DC75A84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85AD6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14:paraId="23F19843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HSAB.1. Feribot oyunu sırasında yer değiştirme, yürüme, koşma gibi büyük kas becerilerini kullanır.</w:t>
            </w:r>
          </w:p>
          <w:p w14:paraId="066B17FD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HSAB.2. Kıbrıs bayrağı ve zeytin ağaçları etkinliğinde farklı ebatta materyalleri kavrar, şekillendirir.</w:t>
            </w:r>
          </w:p>
          <w:p w14:paraId="5583E9A0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6791D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D812D25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DB596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14:paraId="761C30D4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SNAB.4. Kıbrıs bayrağı boyama ve Akdeniz manzarası çiziminde yaratıcılığını kullanır.</w:t>
            </w:r>
          </w:p>
          <w:p w14:paraId="328A203D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Drama etkinliklerinde (Büyükanne Anlatıyor) rol alır, beden dilini kullanır.</w:t>
            </w:r>
          </w:p>
          <w:p w14:paraId="78039B4C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9BC54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1C6AB6F6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9CA0B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Müzik Alanı</w:t>
            </w:r>
          </w:p>
          <w:p w14:paraId="3DC8D732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MSB.2. Kıbrıs ezgileri eşliğinde şarkılar söyler.</w:t>
            </w:r>
          </w:p>
          <w:p w14:paraId="5CF472C7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MHB.3. Müzik eşliğinde ritmik hareketler yapar.</w:t>
            </w:r>
          </w:p>
          <w:p w14:paraId="28E41F6D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657FC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6CBA5202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91368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>Değerler Eğitimi</w:t>
            </w:r>
          </w:p>
          <w:p w14:paraId="029A6037" w14:textId="77777777" w:rsidR="00D01538" w:rsidRPr="00D01538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Vatan sevgisi, kültürel mirasa saygı ve dostluk değerlerini içselleştirir.</w:t>
            </w:r>
          </w:p>
          <w:p w14:paraId="7769D2E0" w14:textId="77777777" w:rsidR="001D4B0C" w:rsidRPr="007C3C8D" w:rsidRDefault="00D01538" w:rsidP="00D0153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D01538">
              <w:rPr>
                <w:rFonts w:ascii="Times New Roman" w:hAnsi="Times New Roman" w:cs="Times New Roman"/>
                <w:sz w:val="24"/>
                <w:szCs w:val="24"/>
              </w:rPr>
              <w:tab/>
              <w:t>“Yavru vatan” kavramının önemini kavrar.</w:t>
            </w:r>
          </w:p>
        </w:tc>
      </w:tr>
      <w:tr w:rsidR="00D84E68" w:rsidRPr="007C3C8D" w14:paraId="33D7250B" w14:textId="77777777" w:rsidTr="005D0122">
        <w:trPr>
          <w:trHeight w:val="1134"/>
        </w:trPr>
        <w:tc>
          <w:tcPr>
            <w:tcW w:w="1736" w:type="dxa"/>
          </w:tcPr>
          <w:p w14:paraId="761255A9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386D2709" w14:textId="77777777" w:rsidR="00B66E0F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14:paraId="4E7F5AD0" w14:textId="77777777" w:rsidR="00B66E0F" w:rsidRPr="00B66E0F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E0F">
              <w:rPr>
                <w:color w:val="212529"/>
              </w:rPr>
              <w:t>Kavramlar – Sözcükler – Materyaller</w:t>
            </w:r>
          </w:p>
          <w:p w14:paraId="06CBAF8A" w14:textId="77777777" w:rsidR="00B66E0F" w:rsidRPr="00B66E0F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E0F">
              <w:rPr>
                <w:color w:val="212529"/>
              </w:rPr>
              <w:tab/>
              <w:t>•</w:t>
            </w:r>
            <w:r w:rsidRPr="00B66E0F">
              <w:rPr>
                <w:color w:val="212529"/>
              </w:rPr>
              <w:tab/>
              <w:t>Kavramlar: Yavru vatan, ada, şehir, deniz, bayrak</w:t>
            </w:r>
          </w:p>
          <w:p w14:paraId="4F19E9AB" w14:textId="77777777" w:rsidR="00B66E0F" w:rsidRPr="00B66E0F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E0F">
              <w:rPr>
                <w:color w:val="212529"/>
              </w:rPr>
              <w:tab/>
              <w:t>•</w:t>
            </w:r>
            <w:r w:rsidRPr="00B66E0F">
              <w:rPr>
                <w:color w:val="212529"/>
              </w:rPr>
              <w:tab/>
              <w:t>Sözcükler: Lefkoşa, Girne, Gazimağusa, Hellim, Feribot</w:t>
            </w:r>
          </w:p>
          <w:p w14:paraId="3026293A" w14:textId="77777777" w:rsidR="00B66E0F" w:rsidRPr="00B66E0F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E0F">
              <w:rPr>
                <w:color w:val="212529"/>
              </w:rPr>
              <w:tab/>
              <w:t>•</w:t>
            </w:r>
            <w:r w:rsidRPr="00B66E0F">
              <w:rPr>
                <w:color w:val="212529"/>
              </w:rPr>
              <w:tab/>
              <w:t>Materyaller: KKTC bayrağı, Kıbrıs haritası, şehir fotoğrafları, hellim peyniri görselleri, uçak &amp; feribot maketleri, zeytin görselleri</w:t>
            </w:r>
          </w:p>
          <w:p w14:paraId="43086352" w14:textId="77777777" w:rsidR="002262D8" w:rsidRPr="007C3C8D" w:rsidRDefault="00B66E0F" w:rsidP="00B66E0F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B66E0F">
              <w:rPr>
                <w:color w:val="212529"/>
              </w:rPr>
              <w:tab/>
              <w:t>•</w:t>
            </w:r>
            <w:r w:rsidRPr="00B66E0F">
              <w:rPr>
                <w:color w:val="212529"/>
              </w:rPr>
              <w:tab/>
              <w:t>Öğrenme Ortamı: Kıbrıs Köşesi – bayrak, harita, kültürel yiyecek fotoğrafları, geleneksel kıyafet görselleri</w:t>
            </w:r>
          </w:p>
        </w:tc>
      </w:tr>
      <w:tr w:rsidR="00D84E68" w:rsidRPr="007C3C8D" w14:paraId="3BBBD116" w14:textId="77777777" w:rsidTr="005D0122">
        <w:trPr>
          <w:trHeight w:val="567"/>
        </w:trPr>
        <w:tc>
          <w:tcPr>
            <w:tcW w:w="9062" w:type="dxa"/>
            <w:gridSpan w:val="2"/>
          </w:tcPr>
          <w:p w14:paraId="5FB4F22F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D84E68" w:rsidRPr="007C3C8D" w14:paraId="7605D50C" w14:textId="77777777" w:rsidTr="005D0122">
        <w:trPr>
          <w:trHeight w:val="1134"/>
        </w:trPr>
        <w:tc>
          <w:tcPr>
            <w:tcW w:w="1736" w:type="dxa"/>
          </w:tcPr>
          <w:p w14:paraId="2F5114EE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</w:tcPr>
          <w:p w14:paraId="549CC36E" w14:textId="77777777"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1D022C0E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çemberde toplanır, yoklama alınırken isimler Kıbrıs şivesiyle söylenir (“Nasılsınız gari?” – “İyi valla!”).</w:t>
            </w:r>
          </w:p>
          <w:p w14:paraId="7760C76F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Günaydın Şarkısı Kıbrıs ezgileri ile söylenir.</w:t>
            </w:r>
          </w:p>
          <w:p w14:paraId="56CFEFEC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“Bugün yavru vatanımız Kıbrıs’ı tanıyacağız” denir.</w:t>
            </w:r>
          </w:p>
          <w:p w14:paraId="023421A8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24FBD33E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2. Öğrenme Merkezleri</w:t>
            </w:r>
          </w:p>
          <w:p w14:paraId="6BE3C79E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Okuma Köşesi: Kıbrıs’la ilgili resimli kitaplar</w:t>
            </w:r>
          </w:p>
          <w:p w14:paraId="1C6DDDEE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Sanat Köşesi: Bayrak boyama çalışması</w:t>
            </w:r>
          </w:p>
          <w:p w14:paraId="3DE7ABBC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Matematik Köşesi: Zeytin sayma oyunu (karton ağaçlara sayı kadar zeytin yapıştırma)</w:t>
            </w:r>
          </w:p>
          <w:p w14:paraId="7BB40E94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5A04850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3. Etkinlik 1 – Drama: Büyükanne Anlatıyor</w:t>
            </w:r>
          </w:p>
          <w:p w14:paraId="31030B57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başına yazma bağlayıp büyükanne rolüne girer.</w:t>
            </w:r>
          </w:p>
          <w:p w14:paraId="5CD6E01F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“Kıbrıs 4 tarafı denizlerle çevrili bir ada…” metni görseller eşliğinde anlatılır.</w:t>
            </w:r>
          </w:p>
          <w:p w14:paraId="3A60E518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Şehir isimleri tek tek gösterilir, çocuklar haritada bulur.</w:t>
            </w:r>
          </w:p>
          <w:p w14:paraId="3241AFC6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1D01018B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4. Etkinlik 2 – Kültürel Tat Alma</w:t>
            </w:r>
          </w:p>
          <w:p w14:paraId="4AA4F754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Hellim peyniri (alerjisi olmayanlara minik tadım) veya sadece görsel inceleme.</w:t>
            </w:r>
          </w:p>
          <w:p w14:paraId="35B13672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“Sence bu peynir neden farklı görünüyor?” sohbeti.</w:t>
            </w:r>
          </w:p>
          <w:p w14:paraId="6A828097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PEYNİR YAPMAK İÇİN MUTFAK ETKİNLİĞİ PLANLANIR. </w:t>
            </w:r>
          </w:p>
          <w:p w14:paraId="2B8BFE25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5. Etkinlik 3 – Matematik</w:t>
            </w:r>
          </w:p>
          <w:p w14:paraId="34A18A63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“Zeytin Toplama Oyunu”</w:t>
            </w:r>
          </w:p>
          <w:p w14:paraId="3446D39A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Her çocuğa karton zeytin ağacı verilir.</w:t>
            </w:r>
          </w:p>
          <w:p w14:paraId="1C309A68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Üzerinde sayı yazar (1–10).</w:t>
            </w:r>
          </w:p>
          <w:p w14:paraId="0FA04AFF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o sayı kadar zeytin resmi yapıştırır.</w:t>
            </w:r>
          </w:p>
          <w:p w14:paraId="1369C97E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C63AABB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6. Etkinlik 4 – Sanat</w:t>
            </w:r>
          </w:p>
          <w:p w14:paraId="7699BE78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Kıbrıs bayrağı boyama.</w:t>
            </w:r>
          </w:p>
          <w:p w14:paraId="032CE913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İsteyenler karton üzerine Akdeniz dalga manzarası çizer.</w:t>
            </w:r>
          </w:p>
          <w:p w14:paraId="6CF62B88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AF0F200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880C2A4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7. Hareketli Oyun – “Feribotla Kıbrıs’a”</w:t>
            </w:r>
          </w:p>
          <w:p w14:paraId="0EB7E2DA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Sınıfta sandalye ve minderlerle feribot yolu yapılır.</w:t>
            </w:r>
          </w:p>
          <w:p w14:paraId="3F866D6F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kaptan, yolcu, tayfa rollerini alır.</w:t>
            </w:r>
          </w:p>
          <w:p w14:paraId="2321038F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Deniz sesleri ve martı sesleri eşliğinde “Kıbrıs’a yolculuk” yapılır.</w:t>
            </w:r>
          </w:p>
          <w:p w14:paraId="44923C52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920F88C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8. Değerlendirme Soruları</w:t>
            </w:r>
          </w:p>
          <w:p w14:paraId="40EBD5C5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Kıbrıs’ta hangi şehirleri öğrendin?</w:t>
            </w:r>
          </w:p>
          <w:p w14:paraId="3274C846" w14:textId="77777777" w:rsidR="00BB76D0" w:rsidRPr="00BB76D0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“Yavru vatan” ne demek?</w:t>
            </w:r>
          </w:p>
          <w:p w14:paraId="4533F9E0" w14:textId="77777777" w:rsidR="00C15AF6" w:rsidRPr="007E1FEA" w:rsidRDefault="00BB76D0" w:rsidP="00BB76D0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B76D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En çok hangi kültürel öğeyi sevdin?</w:t>
            </w:r>
            <w:r w:rsidR="00CB0E44"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</w:p>
        </w:tc>
      </w:tr>
      <w:tr w:rsidR="00D84E68" w:rsidRPr="007C3C8D" w14:paraId="0407916D" w14:textId="77777777" w:rsidTr="005D0122">
        <w:trPr>
          <w:trHeight w:val="567"/>
        </w:trPr>
        <w:tc>
          <w:tcPr>
            <w:tcW w:w="9062" w:type="dxa"/>
            <w:gridSpan w:val="2"/>
          </w:tcPr>
          <w:p w14:paraId="58CB22EC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14:paraId="2CB29DF9" w14:textId="77777777" w:rsidTr="005D0122">
        <w:trPr>
          <w:trHeight w:val="1134"/>
        </w:trPr>
        <w:tc>
          <w:tcPr>
            <w:tcW w:w="1736" w:type="dxa"/>
          </w:tcPr>
          <w:p w14:paraId="3162C656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355F8C83" w14:textId="77777777" w:rsidR="00BB76D0" w:rsidRPr="007C3C8D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>Zenginleştirme: Kıbrıs’a ait çiçek, bitk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ve hayvan görselleri eklenir.</w:t>
            </w:r>
          </w:p>
          <w:p w14:paraId="2D9E4B11" w14:textId="77777777" w:rsidR="00D84E68" w:rsidRPr="007C3C8D" w:rsidRDefault="00D84E68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14:paraId="07191882" w14:textId="77777777" w:rsidTr="005D0122">
        <w:trPr>
          <w:trHeight w:val="1134"/>
        </w:trPr>
        <w:tc>
          <w:tcPr>
            <w:tcW w:w="1736" w:type="dxa"/>
          </w:tcPr>
          <w:p w14:paraId="5B632848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060D2F4C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>Destekleme: Şehir isimlerini söylemekte zorlanan çocuklara tekrar yaptırılır.</w:t>
            </w:r>
          </w:p>
          <w:p w14:paraId="42DC219E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28E48" w14:textId="77777777" w:rsidR="00D84E68" w:rsidRPr="007C3C8D" w:rsidRDefault="00D84E68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14:paraId="48A85D1B" w14:textId="77777777" w:rsidTr="005D0122">
        <w:trPr>
          <w:trHeight w:val="1134"/>
        </w:trPr>
        <w:tc>
          <w:tcPr>
            <w:tcW w:w="1736" w:type="dxa"/>
          </w:tcPr>
          <w:p w14:paraId="68CDD71D" w14:textId="77777777"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3BC273F6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>Aile Katılımı</w:t>
            </w:r>
          </w:p>
          <w:p w14:paraId="2DE78AF2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ab/>
              <w:t>Ailelerden Kıbrıs ile ilgili fotoğraf, hatıra veya yiyecek görselleri getirmeleri istenir.</w:t>
            </w:r>
          </w:p>
          <w:p w14:paraId="26CA32F1" w14:textId="77777777" w:rsidR="00BB76D0" w:rsidRPr="00BB76D0" w:rsidRDefault="00BB76D0" w:rsidP="00BB76D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BB76D0">
              <w:rPr>
                <w:rFonts w:ascii="Times New Roman" w:hAnsi="Times New Roman" w:cs="Times New Roman"/>
                <w:sz w:val="24"/>
                <w:szCs w:val="24"/>
              </w:rPr>
              <w:tab/>
              <w:t>Evde aile ile birlikte “Kıbrıs’ın en ünlü yerleri” konulu resim yapılır.</w:t>
            </w:r>
          </w:p>
          <w:p w14:paraId="361116E7" w14:textId="77777777" w:rsidR="00396714" w:rsidRPr="007C3C8D" w:rsidRDefault="00396714" w:rsidP="00BB76D0">
            <w:pPr>
              <w:spacing w:before="100" w:beforeAutospacing="1" w:after="100" w:afterAutospacing="1"/>
            </w:pPr>
          </w:p>
        </w:tc>
      </w:tr>
    </w:tbl>
    <w:p w14:paraId="7E08AFB1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E49262B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4A05AE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DC8B7AD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83B7564" w14:textId="77777777"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133573" w14:textId="77777777"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7844284">
    <w:abstractNumId w:val="5"/>
  </w:num>
  <w:num w:numId="2" w16cid:durableId="700520022">
    <w:abstractNumId w:val="6"/>
  </w:num>
  <w:num w:numId="3" w16cid:durableId="975064601">
    <w:abstractNumId w:val="11"/>
  </w:num>
  <w:num w:numId="4" w16cid:durableId="924075244">
    <w:abstractNumId w:val="14"/>
  </w:num>
  <w:num w:numId="5" w16cid:durableId="1013411610">
    <w:abstractNumId w:val="2"/>
  </w:num>
  <w:num w:numId="6" w16cid:durableId="615135971">
    <w:abstractNumId w:val="15"/>
  </w:num>
  <w:num w:numId="7" w16cid:durableId="403719215">
    <w:abstractNumId w:val="13"/>
  </w:num>
  <w:num w:numId="8" w16cid:durableId="1645356738">
    <w:abstractNumId w:val="8"/>
  </w:num>
  <w:num w:numId="9" w16cid:durableId="2068332314">
    <w:abstractNumId w:val="3"/>
  </w:num>
  <w:num w:numId="10" w16cid:durableId="1617639655">
    <w:abstractNumId w:val="10"/>
  </w:num>
  <w:num w:numId="11" w16cid:durableId="1556577141">
    <w:abstractNumId w:val="17"/>
  </w:num>
  <w:num w:numId="12" w16cid:durableId="1523007196">
    <w:abstractNumId w:val="16"/>
  </w:num>
  <w:num w:numId="13" w16cid:durableId="341667711">
    <w:abstractNumId w:val="9"/>
  </w:num>
  <w:num w:numId="14" w16cid:durableId="335117805">
    <w:abstractNumId w:val="12"/>
  </w:num>
  <w:num w:numId="15" w16cid:durableId="387609665">
    <w:abstractNumId w:val="4"/>
  </w:num>
  <w:num w:numId="16" w16cid:durableId="663169348">
    <w:abstractNumId w:val="1"/>
  </w:num>
  <w:num w:numId="17" w16cid:durableId="1371370907">
    <w:abstractNumId w:val="0"/>
  </w:num>
  <w:num w:numId="18" w16cid:durableId="332294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6A"/>
    <w:rsid w:val="00105501"/>
    <w:rsid w:val="0012792E"/>
    <w:rsid w:val="001459DE"/>
    <w:rsid w:val="001713BA"/>
    <w:rsid w:val="001C04CA"/>
    <w:rsid w:val="001D4B0C"/>
    <w:rsid w:val="001E0147"/>
    <w:rsid w:val="002262D8"/>
    <w:rsid w:val="00283C2F"/>
    <w:rsid w:val="002A4E99"/>
    <w:rsid w:val="0034676A"/>
    <w:rsid w:val="00396714"/>
    <w:rsid w:val="004347C6"/>
    <w:rsid w:val="005136C7"/>
    <w:rsid w:val="005646F8"/>
    <w:rsid w:val="00575F1D"/>
    <w:rsid w:val="00586845"/>
    <w:rsid w:val="00643FE6"/>
    <w:rsid w:val="00651E10"/>
    <w:rsid w:val="0068264D"/>
    <w:rsid w:val="007714C6"/>
    <w:rsid w:val="007E1FEA"/>
    <w:rsid w:val="00840384"/>
    <w:rsid w:val="00874F6C"/>
    <w:rsid w:val="008812DC"/>
    <w:rsid w:val="008C1377"/>
    <w:rsid w:val="008F7962"/>
    <w:rsid w:val="00901CB2"/>
    <w:rsid w:val="0098202D"/>
    <w:rsid w:val="00A6319E"/>
    <w:rsid w:val="00AF347C"/>
    <w:rsid w:val="00B26BE2"/>
    <w:rsid w:val="00B45C21"/>
    <w:rsid w:val="00B66E0F"/>
    <w:rsid w:val="00B9077C"/>
    <w:rsid w:val="00B940D7"/>
    <w:rsid w:val="00BB76D0"/>
    <w:rsid w:val="00C155AE"/>
    <w:rsid w:val="00C15AF6"/>
    <w:rsid w:val="00CB0E44"/>
    <w:rsid w:val="00CF65D2"/>
    <w:rsid w:val="00D01538"/>
    <w:rsid w:val="00D072CE"/>
    <w:rsid w:val="00D84E68"/>
    <w:rsid w:val="00EA4D49"/>
    <w:rsid w:val="00EE68BF"/>
    <w:rsid w:val="00F1573A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31C1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KurmayBT</cp:lastModifiedBy>
  <cp:revision>46</cp:revision>
  <dcterms:created xsi:type="dcterms:W3CDTF">2025-08-13T01:17:00Z</dcterms:created>
  <dcterms:modified xsi:type="dcterms:W3CDTF">2025-08-21T07:42:00Z</dcterms:modified>
</cp:coreProperties>
</file>